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2" w:rsidRPr="003D6191" w:rsidRDefault="00DA6C82" w:rsidP="00DA6C82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Na osnovu člana 23. Ustava Bosansko – podrinjskog kantona Goražde (“Službene novine Bosansko – podrinjskog kantona Goražde ”, broj: 8/98, 10/00  i 5/03), </w:t>
      </w:r>
      <w:r>
        <w:t>Skupština Bosansko – podrinjskog  kantona  Goražde na sjednici održanoj dana ________. godine, utvrdila je,</w:t>
      </w:r>
    </w:p>
    <w:p w:rsidR="00DA6C82" w:rsidRDefault="00DA6C82" w:rsidP="00DA6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(Nacrt)</w:t>
      </w:r>
    </w:p>
    <w:p w:rsidR="00DA6C82" w:rsidRDefault="00DA6C82" w:rsidP="00DA6C82">
      <w:pPr>
        <w:jc w:val="center"/>
      </w:pPr>
      <w:r>
        <w:rPr>
          <w:b/>
          <w:bCs/>
          <w:sz w:val="27"/>
          <w:szCs w:val="27"/>
        </w:rPr>
        <w:t>Z A K O N A</w:t>
      </w:r>
      <w:r>
        <w:rPr>
          <w:b/>
          <w:bCs/>
          <w:sz w:val="27"/>
          <w:szCs w:val="27"/>
        </w:rPr>
        <w:br/>
        <w:t>O IZMJENAMA I DOPUNAMA ZAKONA O UPOTREBI GRBA I ZASTAVE BOSANSKO – PODRINJSKOG KANTONA GORAŽDE</w:t>
      </w:r>
      <w:r>
        <w:rPr>
          <w:b/>
          <w:bCs/>
          <w:sz w:val="27"/>
          <w:szCs w:val="27"/>
        </w:rPr>
        <w:br/>
      </w:r>
    </w:p>
    <w:p w:rsidR="00DA6C82" w:rsidRDefault="00DA6C82" w:rsidP="00DA6C82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1.</w:t>
      </w:r>
      <w:proofErr w:type="gramEnd"/>
    </w:p>
    <w:p w:rsidR="00DA6C82" w:rsidRDefault="00DA6C82" w:rsidP="00DA6C82">
      <w:pPr>
        <w:pStyle w:val="NormalWeb"/>
        <w:jc w:val="both"/>
        <w:rPr>
          <w:b/>
          <w:bCs/>
        </w:rPr>
      </w:pPr>
      <w:r>
        <w:t xml:space="preserve">U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–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proofErr w:type="gramStart"/>
      <w:r>
        <w:t>Goražde</w:t>
      </w:r>
      <w:proofErr w:type="spellEnd"/>
      <w:r>
        <w:t xml:space="preserve">  (</w:t>
      </w:r>
      <w:proofErr w:type="gramEnd"/>
      <w:r>
        <w:t>"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–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 7/97) u </w:t>
      </w:r>
      <w:proofErr w:type="spellStart"/>
      <w:r>
        <w:t>članu</w:t>
      </w:r>
      <w:proofErr w:type="spellEnd"/>
      <w:r>
        <w:t xml:space="preserve"> 1. </w:t>
      </w:r>
      <w:proofErr w:type="spellStart"/>
      <w:proofErr w:type="gramStart"/>
      <w:r>
        <w:t>iza</w:t>
      </w:r>
      <w:proofErr w:type="spellEnd"/>
      <w:proofErr w:type="gramEnd"/>
      <w:r>
        <w:t xml:space="preserve">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Kanton</w:t>
      </w:r>
      <w:proofErr w:type="spellEnd"/>
      <w:r>
        <w:t xml:space="preserve">” </w:t>
      </w:r>
      <w:proofErr w:type="spellStart"/>
      <w:r>
        <w:t>riječ</w:t>
      </w:r>
      <w:proofErr w:type="spellEnd"/>
      <w:r>
        <w:t xml:space="preserve"> “</w:t>
      </w:r>
      <w:proofErr w:type="spellStart"/>
      <w:r>
        <w:t>Goražde</w:t>
      </w:r>
      <w:proofErr w:type="spellEnd"/>
      <w:r>
        <w:t xml:space="preserve">” se </w:t>
      </w:r>
      <w:proofErr w:type="spellStart"/>
      <w:r>
        <w:t>briše</w:t>
      </w:r>
      <w:proofErr w:type="spellEnd"/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2.</w:t>
      </w:r>
      <w:proofErr w:type="gramEnd"/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Član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mjenja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</w:p>
    <w:p w:rsidR="00DA6C82" w:rsidRDefault="00DA6C82" w:rsidP="00DA6C82">
      <w:pPr>
        <w:pStyle w:val="NormalWeb"/>
        <w:jc w:val="both"/>
      </w:pPr>
      <w:r>
        <w:t>“</w:t>
      </w:r>
      <w:proofErr w:type="spellStart"/>
      <w:r>
        <w:t>Isticanje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grbom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zastavom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grbom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zastavom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Hercegovine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.”</w:t>
      </w:r>
    </w:p>
    <w:p w:rsidR="00DA6C82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3</w:t>
      </w:r>
      <w:r w:rsidRPr="008A6B9E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6.</w:t>
      </w:r>
      <w:proofErr w:type="gramEnd"/>
      <w:r>
        <w:t xml:space="preserve">  </w:t>
      </w:r>
      <w:proofErr w:type="spellStart"/>
      <w:proofErr w:type="gramStart"/>
      <w:r>
        <w:t>riječi</w:t>
      </w:r>
      <w:proofErr w:type="spellEnd"/>
      <w:proofErr w:type="gramEnd"/>
      <w:r>
        <w:t>: ”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>: “</w:t>
      </w:r>
      <w:proofErr w:type="spellStart"/>
      <w:r>
        <w:t>Predsjedavajućeg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”.</w:t>
      </w:r>
    </w:p>
    <w:p w:rsidR="00DA6C82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4</w:t>
      </w:r>
      <w:r w:rsidRPr="008A6B9E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 w:rsidRPr="000C6DD0">
        <w:t xml:space="preserve">U </w:t>
      </w:r>
      <w:proofErr w:type="spellStart"/>
      <w:r w:rsidRPr="000C6DD0">
        <w:t>članu</w:t>
      </w:r>
      <w:proofErr w:type="spellEnd"/>
      <w:r w:rsidRPr="000C6DD0">
        <w:t xml:space="preserve"> 10.</w:t>
      </w:r>
      <w:proofErr w:type="gramEnd"/>
      <w:r w:rsidRPr="000C6DD0">
        <w:t xml:space="preserve"> </w:t>
      </w:r>
      <w:proofErr w:type="spellStart"/>
      <w:proofErr w:type="gramStart"/>
      <w:r w:rsidRPr="000C6DD0">
        <w:t>riječ</w:t>
      </w:r>
      <w:proofErr w:type="spellEnd"/>
      <w:proofErr w:type="gramEnd"/>
      <w:r w:rsidRPr="000C6DD0">
        <w:t xml:space="preserve"> “</w:t>
      </w:r>
      <w:proofErr w:type="spellStart"/>
      <w:r w:rsidRPr="000C6DD0">
        <w:t>županija</w:t>
      </w:r>
      <w:proofErr w:type="spellEnd"/>
      <w:r w:rsidRPr="000C6DD0">
        <w:t xml:space="preserve">” </w:t>
      </w:r>
      <w:proofErr w:type="spellStart"/>
      <w:r w:rsidRPr="000C6DD0">
        <w:t>briše</w:t>
      </w:r>
      <w:proofErr w:type="spellEnd"/>
      <w:r w:rsidRPr="000C6DD0">
        <w:t xml:space="preserve"> se.</w:t>
      </w:r>
    </w:p>
    <w:p w:rsidR="00DA6C82" w:rsidRPr="000C6DD0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5</w:t>
      </w:r>
      <w:r w:rsidRPr="000C6DD0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2. </w:t>
      </w:r>
      <w:proofErr w:type="spellStart"/>
      <w:proofErr w:type="gramStart"/>
      <w:r>
        <w:t>mijenja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DA6C82" w:rsidRDefault="00DA6C82" w:rsidP="00DA6C82">
      <w:pPr>
        <w:pStyle w:val="NormalWeb"/>
        <w:jc w:val="both"/>
      </w:pPr>
      <w:r>
        <w:t xml:space="preserve">"2. </w:t>
      </w:r>
      <w:proofErr w:type="gramStart"/>
      <w:r>
        <w:t>u</w:t>
      </w:r>
      <w:proofErr w:type="gram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natpisima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smješteni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osnovane</w:t>
      </w:r>
      <w:proofErr w:type="spellEnd"/>
      <w:r>
        <w:t xml:space="preserve"> </w:t>
      </w:r>
      <w:proofErr w:type="spellStart"/>
      <w:r>
        <w:t>kantonalnim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memorandumima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>;".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Iza</w:t>
      </w:r>
      <w:proofErr w:type="spellEnd"/>
      <w:r>
        <w:t xml:space="preserve"> </w:t>
      </w:r>
      <w:proofErr w:type="spellStart"/>
      <w:r>
        <w:t>dosadašnje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dodaju</w:t>
      </w:r>
      <w:proofErr w:type="spellEnd"/>
      <w:proofErr w:type="gramEnd"/>
      <w:r>
        <w:t xml:space="preserve"> se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. 4. </w:t>
      </w:r>
      <w:proofErr w:type="spellStart"/>
      <w:proofErr w:type="gramStart"/>
      <w:r>
        <w:t>i</w:t>
      </w:r>
      <w:proofErr w:type="spellEnd"/>
      <w:proofErr w:type="gramEnd"/>
      <w:r>
        <w:t xml:space="preserve"> 5.  </w:t>
      </w:r>
      <w:proofErr w:type="spellStart"/>
      <w:proofErr w:type="gramStart"/>
      <w:r>
        <w:t>koje</w:t>
      </w:r>
      <w:proofErr w:type="spellEnd"/>
      <w:proofErr w:type="gramEnd"/>
      <w:r>
        <w:t xml:space="preserve"> </w:t>
      </w:r>
      <w:proofErr w:type="spellStart"/>
      <w:r>
        <w:t>glase</w:t>
      </w:r>
      <w:proofErr w:type="spellEnd"/>
      <w:r>
        <w:t>:</w:t>
      </w:r>
    </w:p>
    <w:p w:rsidR="00DA6C82" w:rsidRDefault="00DA6C82" w:rsidP="00DA6C82">
      <w:pPr>
        <w:pStyle w:val="NormalWeb"/>
        <w:jc w:val="both"/>
      </w:pPr>
      <w:proofErr w:type="gramStart"/>
      <w:r>
        <w:t>“ 4</w:t>
      </w:r>
      <w:proofErr w:type="gram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izdaju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>.</w:t>
      </w:r>
    </w:p>
    <w:p w:rsidR="00DA6C82" w:rsidRDefault="00DA6C82" w:rsidP="00DA6C82">
      <w:pPr>
        <w:pStyle w:val="NormalWeb"/>
        <w:jc w:val="both"/>
      </w:pPr>
      <w:r>
        <w:t xml:space="preserve">   5.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poslaničkim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 xml:space="preserve"> </w:t>
      </w:r>
      <w:proofErr w:type="spellStart"/>
      <w:r>
        <w:t>poslanika</w:t>
      </w:r>
      <w:proofErr w:type="spellEnd"/>
      <w:r>
        <w:t xml:space="preserve">  u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.”</w:t>
      </w:r>
    </w:p>
    <w:p w:rsidR="00DA6C82" w:rsidRDefault="00DA6C82" w:rsidP="00DA6C82">
      <w:pPr>
        <w:pStyle w:val="NormalWeb"/>
        <w:jc w:val="both"/>
      </w:pPr>
      <w:proofErr w:type="gramStart"/>
      <w:r>
        <w:lastRenderedPageBreak/>
        <w:t xml:space="preserve">U </w:t>
      </w:r>
      <w:proofErr w:type="spellStart"/>
      <w:r>
        <w:t>dosadašnjoj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riječi</w:t>
      </w:r>
      <w:proofErr w:type="spellEnd"/>
      <w:proofErr w:type="gramEnd"/>
      <w:r>
        <w:t>: “</w:t>
      </w:r>
      <w:proofErr w:type="spellStart"/>
      <w:r>
        <w:t>odorama</w:t>
      </w:r>
      <w:proofErr w:type="spellEnd"/>
      <w:r>
        <w:t xml:space="preserve"> </w:t>
      </w:r>
      <w:proofErr w:type="spellStart"/>
      <w:r>
        <w:t>stražara</w:t>
      </w:r>
      <w:proofErr w:type="spellEnd"/>
      <w:r>
        <w:t xml:space="preserve"> </w:t>
      </w:r>
      <w:proofErr w:type="spellStart"/>
      <w:r>
        <w:t>kantonalnih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sankcija</w:t>
      </w:r>
      <w:proofErr w:type="spellEnd"/>
      <w:r>
        <w:t xml:space="preserve">” </w:t>
      </w:r>
      <w:proofErr w:type="spellStart"/>
      <w:r>
        <w:t>brišu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Dosadašnja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postaje</w:t>
      </w:r>
      <w:proofErr w:type="spellEnd"/>
      <w:proofErr w:type="gramEnd"/>
      <w:r>
        <w:t xml:space="preserve"> </w:t>
      </w:r>
      <w:proofErr w:type="spellStart"/>
      <w:r>
        <w:t>tačka</w:t>
      </w:r>
      <w:proofErr w:type="spellEnd"/>
      <w:r>
        <w:t xml:space="preserve"> 6.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6.</w:t>
      </w:r>
      <w:proofErr w:type="gramEnd"/>
    </w:p>
    <w:p w:rsidR="00DA6C82" w:rsidRDefault="00DA6C82" w:rsidP="00DA6C82">
      <w:pPr>
        <w:pStyle w:val="NormalWeb"/>
        <w:jc w:val="both"/>
      </w:pPr>
      <w:r>
        <w:t xml:space="preserve">U </w:t>
      </w:r>
      <w:proofErr w:type="spellStart"/>
      <w:r>
        <w:t>članu</w:t>
      </w:r>
      <w:proofErr w:type="spellEnd"/>
      <w:r>
        <w:t xml:space="preserve"> </w:t>
      </w:r>
      <w:proofErr w:type="gramStart"/>
      <w:r>
        <w:t>12.,</w:t>
      </w:r>
      <w:proofErr w:type="gramEnd"/>
      <w:r>
        <w:t xml:space="preserve"> </w:t>
      </w:r>
      <w:proofErr w:type="spellStart"/>
      <w:r>
        <w:t>tačka</w:t>
      </w:r>
      <w:proofErr w:type="spellEnd"/>
      <w:r>
        <w:t xml:space="preserve">. 2.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mjenja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:”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zvaničnim</w:t>
      </w:r>
      <w:proofErr w:type="spellEnd"/>
      <w:r>
        <w:t xml:space="preserve"> </w:t>
      </w:r>
      <w:proofErr w:type="spellStart"/>
      <w:r>
        <w:t>pozivnicama</w:t>
      </w:r>
      <w:proofErr w:type="spellEnd"/>
      <w:r>
        <w:t xml:space="preserve">, </w:t>
      </w:r>
      <w:proofErr w:type="spellStart"/>
      <w:r>
        <w:t>čestitkama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predsjedavajućeg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premijer</w:t>
      </w:r>
      <w:proofErr w:type="spellEnd"/>
      <w:r>
        <w:t xml:space="preserve">, 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funkcioneri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Dosadašnje</w:t>
      </w:r>
      <w:proofErr w:type="spellEnd"/>
      <w:r>
        <w:t xml:space="preserve"> </w:t>
      </w:r>
      <w:proofErr w:type="spellStart"/>
      <w:r>
        <w:t>tačke</w:t>
      </w:r>
      <w:proofErr w:type="spellEnd"/>
      <w:r>
        <w:t>.</w:t>
      </w:r>
      <w:proofErr w:type="gramEnd"/>
      <w:r>
        <w:t xml:space="preserve"> 3. </w:t>
      </w:r>
      <w:proofErr w:type="spellStart"/>
      <w:proofErr w:type="gramStart"/>
      <w:r>
        <w:t>i</w:t>
      </w:r>
      <w:proofErr w:type="spellEnd"/>
      <w:proofErr w:type="gramEnd"/>
      <w:r>
        <w:t xml:space="preserve"> 5.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tačke</w:t>
      </w:r>
      <w:proofErr w:type="spellEnd"/>
      <w:r>
        <w:t xml:space="preserve">. 2. </w:t>
      </w:r>
      <w:proofErr w:type="spellStart"/>
      <w:proofErr w:type="gramStart"/>
      <w:r>
        <w:t>i</w:t>
      </w:r>
      <w:proofErr w:type="spellEnd"/>
      <w:proofErr w:type="gramEnd"/>
      <w:r>
        <w:t xml:space="preserve"> 4.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7.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5. </w:t>
      </w:r>
      <w:proofErr w:type="spellStart"/>
      <w:proofErr w:type="gramStart"/>
      <w:r>
        <w:t>mijenja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DA6C82" w:rsidRDefault="00DA6C82" w:rsidP="00DA6C82">
      <w:pPr>
        <w:pStyle w:val="NormalWeb"/>
        <w:jc w:val="both"/>
      </w:pPr>
      <w:r>
        <w:t>“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desnoj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sprijeda</w:t>
      </w:r>
      <w:proofErr w:type="spellEnd"/>
      <w:r>
        <w:t xml:space="preserve"> </w:t>
      </w:r>
      <w:proofErr w:type="spellStart"/>
      <w:r>
        <w:t>gledano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ističe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zvaničnih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4.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.” </w:t>
      </w:r>
    </w:p>
    <w:p w:rsidR="00DA6C82" w:rsidRPr="00561250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8</w:t>
      </w:r>
      <w:r w:rsidRPr="00561250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14.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tačci</w:t>
      </w:r>
      <w:proofErr w:type="spellEnd"/>
      <w:r>
        <w:t xml:space="preserve"> 1. </w:t>
      </w:r>
      <w:proofErr w:type="spellStart"/>
      <w:proofErr w:type="gramStart"/>
      <w:r>
        <w:t>riječi</w:t>
      </w:r>
      <w:proofErr w:type="spellEnd"/>
      <w:proofErr w:type="gramEnd"/>
      <w:r>
        <w:t xml:space="preserve"> “,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brišu</w:t>
      </w:r>
      <w:proofErr w:type="spell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mijenja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  <w:r w:rsidRPr="00F15C96">
        <w:t xml:space="preserve"> </w:t>
      </w:r>
      <w:r>
        <w:t xml:space="preserve">“u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praznika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smješteni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osnovane</w:t>
      </w:r>
      <w:proofErr w:type="spellEnd"/>
      <w:r>
        <w:t xml:space="preserve"> </w:t>
      </w:r>
      <w:proofErr w:type="spellStart"/>
      <w:r>
        <w:t>kantonalnim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,”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Dosadašnje</w:t>
      </w:r>
      <w:proofErr w:type="spellEnd"/>
      <w:r>
        <w:t xml:space="preserve"> </w:t>
      </w:r>
      <w:proofErr w:type="spellStart"/>
      <w:r>
        <w:t>tačke</w:t>
      </w:r>
      <w:proofErr w:type="spellEnd"/>
      <w:r>
        <w:t>.</w:t>
      </w:r>
      <w:proofErr w:type="gramEnd"/>
      <w:r>
        <w:t xml:space="preserve"> 4. </w:t>
      </w:r>
      <w:proofErr w:type="spellStart"/>
      <w:proofErr w:type="gramStart"/>
      <w:r>
        <w:t>i</w:t>
      </w:r>
      <w:proofErr w:type="spellEnd"/>
      <w:proofErr w:type="gramEnd"/>
      <w:r>
        <w:t xml:space="preserve"> 5.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tačke</w:t>
      </w:r>
      <w:proofErr w:type="spellEnd"/>
      <w:r>
        <w:t xml:space="preserve">. 3. </w:t>
      </w:r>
      <w:proofErr w:type="spellStart"/>
      <w:proofErr w:type="gramStart"/>
      <w:r>
        <w:t>i</w:t>
      </w:r>
      <w:proofErr w:type="spellEnd"/>
      <w:proofErr w:type="gramEnd"/>
      <w:r>
        <w:t xml:space="preserve"> 4.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9.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. 2. </w:t>
      </w:r>
      <w:proofErr w:type="spellStart"/>
      <w:proofErr w:type="gramStart"/>
      <w:r>
        <w:t>briše</w:t>
      </w:r>
      <w:proofErr w:type="spellEnd"/>
      <w:proofErr w:type="gramEnd"/>
      <w:r>
        <w:t xml:space="preserve"> se, a </w:t>
      </w:r>
      <w:proofErr w:type="spellStart"/>
      <w:r>
        <w:t>tačke</w:t>
      </w:r>
      <w:proofErr w:type="spellEnd"/>
      <w:r>
        <w:t xml:space="preserve">. </w:t>
      </w:r>
      <w:proofErr w:type="gramStart"/>
      <w:r>
        <w:t>3, 4.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5.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tač</w:t>
      </w:r>
      <w:proofErr w:type="spellEnd"/>
      <w:r>
        <w:t xml:space="preserve">. </w:t>
      </w:r>
      <w:proofErr w:type="gramStart"/>
      <w:r>
        <w:t>2, 3.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4.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10.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16.</w:t>
      </w:r>
      <w:proofErr w:type="gramEnd"/>
      <w:r>
        <w:t xml:space="preserve">   </w:t>
      </w:r>
      <w:proofErr w:type="gramStart"/>
      <w:r>
        <w:t>u</w:t>
      </w:r>
      <w:proofErr w:type="gramEnd"/>
      <w:r>
        <w:t xml:space="preserve"> </w:t>
      </w:r>
      <w:proofErr w:type="spellStart"/>
      <w:r>
        <w:t>tačci</w:t>
      </w:r>
      <w:proofErr w:type="spellEnd"/>
      <w:r>
        <w:t xml:space="preserve">  2. </w:t>
      </w:r>
      <w:proofErr w:type="spellStart"/>
      <w:proofErr w:type="gramStart"/>
      <w:r>
        <w:t>iza</w:t>
      </w:r>
      <w:proofErr w:type="spellEnd"/>
      <w:proofErr w:type="gramEnd"/>
      <w:r>
        <w:t xml:space="preserve">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polukrug</w:t>
      </w:r>
      <w:proofErr w:type="spellEnd"/>
      <w:r>
        <w:t xml:space="preserve">” </w:t>
      </w:r>
      <w:proofErr w:type="spellStart"/>
      <w:r>
        <w:t>dodju</w:t>
      </w:r>
      <w:proofErr w:type="spellEnd"/>
      <w:r>
        <w:t xml:space="preserve"> se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“u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članom</w:t>
      </w:r>
      <w:proofErr w:type="spellEnd"/>
      <w:r>
        <w:t xml:space="preserve"> 4.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>.”</w:t>
      </w:r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tačci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iza</w:t>
      </w:r>
      <w:proofErr w:type="spellEnd"/>
      <w:proofErr w:type="gramEnd"/>
      <w:r>
        <w:t xml:space="preserve">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vrsti</w:t>
      </w:r>
      <w:proofErr w:type="spellEnd"/>
      <w:r>
        <w:t xml:space="preserve">” </w:t>
      </w:r>
      <w:proofErr w:type="spellStart"/>
      <w:r>
        <w:t>dodaje</w:t>
      </w:r>
      <w:proofErr w:type="spellEnd"/>
      <w:r>
        <w:t xml:space="preserve"> se nova </w:t>
      </w:r>
      <w:proofErr w:type="spellStart"/>
      <w:r>
        <w:t>riječ</w:t>
      </w:r>
      <w:proofErr w:type="spellEnd"/>
      <w:r>
        <w:t xml:space="preserve"> “</w:t>
      </w:r>
      <w:proofErr w:type="spellStart"/>
      <w:r>
        <w:t>sprijeda</w:t>
      </w:r>
      <w:proofErr w:type="spellEnd"/>
      <w:r>
        <w:t xml:space="preserve"> </w:t>
      </w:r>
      <w:proofErr w:type="spellStart"/>
      <w:r>
        <w:t>gledano</w:t>
      </w:r>
      <w:proofErr w:type="spellEnd"/>
      <w:r>
        <w:t xml:space="preserve">”,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nepromjenjen</w:t>
      </w:r>
      <w:proofErr w:type="spellEnd"/>
      <w:r>
        <w:t>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6.</w:t>
      </w:r>
      <w:proofErr w:type="gramEnd"/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briše</w:t>
      </w:r>
      <w:proofErr w:type="spellEnd"/>
      <w:r>
        <w:t xml:space="preserve">,  a </w:t>
      </w:r>
      <w:proofErr w:type="spellStart"/>
      <w:r>
        <w:t>iza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5.  </w:t>
      </w:r>
      <w:proofErr w:type="spellStart"/>
      <w:proofErr w:type="gramStart"/>
      <w:r>
        <w:t>dodaje</w:t>
      </w:r>
      <w:proofErr w:type="spellEnd"/>
      <w:proofErr w:type="gram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:”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zastava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 </w:t>
      </w:r>
      <w:proofErr w:type="spellStart"/>
      <w:r>
        <w:t>ističe</w:t>
      </w:r>
      <w:proofErr w:type="spellEnd"/>
      <w:r>
        <w:t xml:space="preserve"> pored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, </w:t>
      </w:r>
      <w:proofErr w:type="spellStart"/>
      <w:r>
        <w:t>ona</w:t>
      </w:r>
      <w:proofErr w:type="spellEnd"/>
      <w:r>
        <w:t xml:space="preserve"> se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 </w:t>
      </w:r>
      <w:proofErr w:type="spellStart"/>
      <w:r>
        <w:t>lijeve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, </w:t>
      </w:r>
      <w:proofErr w:type="spellStart"/>
      <w:r>
        <w:t>sprijeda</w:t>
      </w:r>
      <w:proofErr w:type="spellEnd"/>
      <w:r>
        <w:t xml:space="preserve"> </w:t>
      </w:r>
      <w:proofErr w:type="spellStart"/>
      <w:r>
        <w:t>gledano</w:t>
      </w:r>
      <w:proofErr w:type="spellEnd"/>
      <w:r>
        <w:t>.</w:t>
      </w:r>
    </w:p>
    <w:p w:rsidR="00DA6C82" w:rsidRDefault="00DA6C82" w:rsidP="00DA6C82">
      <w:pPr>
        <w:pStyle w:val="NormalWeb"/>
        <w:jc w:val="center"/>
        <w:rPr>
          <w:b/>
          <w:bCs/>
        </w:rPr>
      </w:pPr>
    </w:p>
    <w:p w:rsidR="00DA6C82" w:rsidRDefault="00DA6C82" w:rsidP="00DA6C82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11.</w:t>
      </w:r>
      <w:proofErr w:type="gramEnd"/>
    </w:p>
    <w:p w:rsidR="00DA6C82" w:rsidRPr="0031498C" w:rsidRDefault="00DA6C82" w:rsidP="00DA6C82">
      <w:pPr>
        <w:pStyle w:val="NormalWeb"/>
        <w:jc w:val="both"/>
        <w:rPr>
          <w:bCs/>
        </w:rPr>
      </w:pPr>
      <w:proofErr w:type="gramStart"/>
      <w:r>
        <w:rPr>
          <w:bCs/>
        </w:rPr>
        <w:t xml:space="preserve">U </w:t>
      </w:r>
      <w:proofErr w:type="spellStart"/>
      <w:r>
        <w:rPr>
          <w:bCs/>
        </w:rPr>
        <w:t>članu</w:t>
      </w:r>
      <w:proofErr w:type="spellEnd"/>
      <w:r>
        <w:rPr>
          <w:bCs/>
        </w:rPr>
        <w:t xml:space="preserve"> 17.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riječ</w:t>
      </w:r>
      <w:proofErr w:type="spellEnd"/>
      <w:proofErr w:type="gramEnd"/>
      <w:r>
        <w:rPr>
          <w:bCs/>
        </w:rPr>
        <w:t xml:space="preserve"> “</w:t>
      </w:r>
      <w:proofErr w:type="spellStart"/>
      <w:r>
        <w:rPr>
          <w:bCs/>
        </w:rPr>
        <w:t>bijelo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zamjenjuje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riječi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plavo</w:t>
      </w:r>
      <w:proofErr w:type="spellEnd"/>
      <w:r>
        <w:rPr>
          <w:bCs/>
        </w:rPr>
        <w:t>”.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12.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riječ</w:t>
      </w:r>
      <w:proofErr w:type="spellEnd"/>
      <w:proofErr w:type="gramEnd"/>
      <w:r>
        <w:t xml:space="preserve"> "DEM"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riječju</w:t>
      </w:r>
      <w:proofErr w:type="spellEnd"/>
      <w:r>
        <w:t xml:space="preserve"> "KM".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13.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riječ</w:t>
      </w:r>
      <w:proofErr w:type="spellEnd"/>
      <w:proofErr w:type="gramEnd"/>
      <w:r>
        <w:t xml:space="preserve"> "DEM"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riječju</w:t>
      </w:r>
      <w:proofErr w:type="spellEnd"/>
      <w:r>
        <w:t xml:space="preserve"> "KM".</w:t>
      </w:r>
    </w:p>
    <w:p w:rsidR="00DA6C82" w:rsidRDefault="00DA6C82" w:rsidP="00DA6C82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14.</w:t>
      </w:r>
      <w:proofErr w:type="gramEnd"/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Član</w:t>
      </w:r>
      <w:proofErr w:type="spellEnd"/>
      <w:r>
        <w:t xml:space="preserve"> 21.</w:t>
      </w:r>
      <w:proofErr w:type="gramEnd"/>
      <w:r>
        <w:t xml:space="preserve">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Pr="0089288B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 w:rsidRPr="0089288B">
        <w:rPr>
          <w:b/>
        </w:rPr>
        <w:t>Član</w:t>
      </w:r>
      <w:proofErr w:type="spellEnd"/>
      <w:r w:rsidRPr="0089288B">
        <w:rPr>
          <w:b/>
        </w:rPr>
        <w:t xml:space="preserve"> 15.</w:t>
      </w:r>
      <w:proofErr w:type="gramEnd"/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21</w:t>
      </w:r>
      <w:r w:rsidR="003013EA">
        <w:t>.</w:t>
      </w:r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se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1.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glasi</w:t>
      </w:r>
      <w:proofErr w:type="spellEnd"/>
      <w:r>
        <w:t xml:space="preserve">: “ </w:t>
      </w:r>
      <w:proofErr w:type="spellStart"/>
      <w:r>
        <w:t>Ovlašteni</w:t>
      </w:r>
      <w:proofErr w:type="spellEnd"/>
      <w:r>
        <w:t xml:space="preserve"> organ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prekršajnih</w:t>
      </w:r>
      <w:proofErr w:type="spellEnd"/>
      <w:r>
        <w:t xml:space="preserve"> </w:t>
      </w:r>
      <w:proofErr w:type="spellStart"/>
      <w:r>
        <w:t>sankcija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je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.”</w:t>
      </w:r>
    </w:p>
    <w:p w:rsidR="00DA6C82" w:rsidRDefault="00DA6C82" w:rsidP="00DA6C82">
      <w:pPr>
        <w:pStyle w:val="NormalWeb"/>
        <w:jc w:val="both"/>
      </w:pPr>
      <w:proofErr w:type="spellStart"/>
      <w:r>
        <w:t>Dosad</w:t>
      </w:r>
      <w:r w:rsidR="004A2166">
        <w:t>a</w:t>
      </w:r>
      <w:r>
        <w:t>šnji</w:t>
      </w:r>
      <w:proofErr w:type="spellEnd"/>
      <w:r>
        <w:t xml:space="preserve"> </w:t>
      </w:r>
      <w:proofErr w:type="spellStart"/>
      <w:r>
        <w:t>stavovi</w:t>
      </w:r>
      <w:proofErr w:type="spellEnd"/>
      <w:r>
        <w:t xml:space="preserve"> 1. </w:t>
      </w:r>
      <w:proofErr w:type="spellStart"/>
      <w:proofErr w:type="gramStart"/>
      <w:r>
        <w:t>i</w:t>
      </w:r>
      <w:proofErr w:type="spellEnd"/>
      <w:proofErr w:type="gramEnd"/>
      <w:r>
        <w:t xml:space="preserve"> 2.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stavovi</w:t>
      </w:r>
      <w:proofErr w:type="spellEnd"/>
      <w:r>
        <w:t xml:space="preserve"> 2. </w:t>
      </w:r>
      <w:proofErr w:type="spellStart"/>
      <w:proofErr w:type="gramStart"/>
      <w:r>
        <w:t>i</w:t>
      </w:r>
      <w:proofErr w:type="spellEnd"/>
      <w:proofErr w:type="gramEnd"/>
      <w:r>
        <w:t xml:space="preserve"> 3.</w:t>
      </w:r>
    </w:p>
    <w:p w:rsidR="00DA6C82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16</w:t>
      </w:r>
      <w:r w:rsidRPr="00480FF2">
        <w:rPr>
          <w:b/>
        </w:rPr>
        <w:t>.</w:t>
      </w:r>
      <w:proofErr w:type="gramEnd"/>
    </w:p>
    <w:p w:rsidR="00DA6C82" w:rsidRPr="00480FF2" w:rsidRDefault="00DA6C82" w:rsidP="00DA6C82">
      <w:pPr>
        <w:pStyle w:val="NormalWeb"/>
        <w:jc w:val="both"/>
      </w:pPr>
      <w:proofErr w:type="spellStart"/>
      <w:proofErr w:type="gramStart"/>
      <w:r w:rsidRPr="00480FF2">
        <w:t>Ovlašćuje</w:t>
      </w:r>
      <w:proofErr w:type="spellEnd"/>
      <w:r w:rsidRPr="00480FF2">
        <w:t xml:space="preserve"> </w:t>
      </w:r>
      <w:r>
        <w:t xml:space="preserve">se </w:t>
      </w:r>
      <w:proofErr w:type="spellStart"/>
      <w:r>
        <w:t>Ustavna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zakonodavno</w:t>
      </w:r>
      <w:proofErr w:type="spellEnd"/>
      <w:r>
        <w:t xml:space="preserve"> -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prečišćeni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–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>.</w:t>
      </w:r>
      <w:proofErr w:type="gramEnd"/>
    </w:p>
    <w:p w:rsidR="00DA6C82" w:rsidRPr="003C6049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 w:rsidRPr="003C6049">
        <w:rPr>
          <w:b/>
        </w:rPr>
        <w:t>Član</w:t>
      </w:r>
      <w:proofErr w:type="spellEnd"/>
      <w:r w:rsidRPr="003C6049">
        <w:rPr>
          <w:b/>
        </w:rPr>
        <w:t xml:space="preserve"> 1</w:t>
      </w:r>
      <w:r>
        <w:rPr>
          <w:b/>
        </w:rPr>
        <w:t>7</w:t>
      </w:r>
      <w:r w:rsidRPr="003C6049">
        <w:rPr>
          <w:b/>
        </w:rPr>
        <w:t>.</w:t>
      </w:r>
      <w:proofErr w:type="gramEnd"/>
    </w:p>
    <w:p w:rsidR="00DA6C82" w:rsidRPr="00A636BC" w:rsidRDefault="00DA6C82" w:rsidP="00DA6C82">
      <w:pPr>
        <w:pStyle w:val="NormalWeb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o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Službenim</w:t>
      </w:r>
      <w:proofErr w:type="spellEnd"/>
      <w:r>
        <w:t xml:space="preserve"> </w:t>
      </w:r>
      <w:proofErr w:type="spellStart"/>
      <w:r w:rsidRPr="00A636BC">
        <w:t>Bosansko</w:t>
      </w:r>
      <w:proofErr w:type="spellEnd"/>
      <w:r w:rsidRPr="00A636BC">
        <w:t xml:space="preserve"> – </w:t>
      </w:r>
      <w:proofErr w:type="spellStart"/>
      <w:r w:rsidRPr="00A636BC">
        <w:t>podrinjskog</w:t>
      </w:r>
      <w:proofErr w:type="spellEnd"/>
      <w:r w:rsidRPr="00A636BC">
        <w:t xml:space="preserve"> </w:t>
      </w:r>
      <w:proofErr w:type="spellStart"/>
      <w:r w:rsidRPr="00A636BC">
        <w:t>kantona</w:t>
      </w:r>
      <w:proofErr w:type="spellEnd"/>
      <w:r w:rsidRPr="00A636BC">
        <w:t xml:space="preserve"> </w:t>
      </w:r>
      <w:proofErr w:type="spellStart"/>
      <w:r w:rsidRPr="00A636BC">
        <w:t>Goražde</w:t>
      </w:r>
      <w:proofErr w:type="spellEnd"/>
      <w:r w:rsidRPr="00A636BC">
        <w:t>.”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Broj:_________/12                                                                           PREDSJEDAVAJUĆI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___________.2012.godine                                                        SKUPŠTINE BPK GORAŽDE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A6C82" w:rsidRPr="008D023A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color w:val="000000"/>
        </w:rPr>
      </w:pPr>
      <w:r>
        <w:rPr>
          <w:rFonts w:ascii="TimesNewRomanPSMT" w:hAnsi="TimesNewRomanPSMT" w:cs="TimesNewRomanPSMT"/>
          <w:b/>
          <w:i/>
          <w:color w:val="000000"/>
        </w:rPr>
        <w:t xml:space="preserve">                                                                                                        </w:t>
      </w:r>
      <w:r w:rsidRPr="00B1480C">
        <w:rPr>
          <w:rFonts w:ascii="TimesNewRomanPSMT" w:hAnsi="TimesNewRomanPSMT" w:cs="TimesNewRomanPSMT"/>
          <w:b/>
          <w:i/>
          <w:color w:val="000000"/>
        </w:rPr>
        <w:t>Nazif Uruči, dipl.politolog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</w:rPr>
      </w:pPr>
      <w:r w:rsidRPr="000F61F8">
        <w:rPr>
          <w:b/>
        </w:rPr>
        <w:t>O B R A Z L O Ž E NJ E</w:t>
      </w:r>
    </w:p>
    <w:p w:rsidR="00DA6C82" w:rsidRDefault="00DA6C82" w:rsidP="00DA6C82">
      <w:pPr>
        <w:rPr>
          <w:b/>
        </w:rPr>
      </w:pPr>
    </w:p>
    <w:p w:rsidR="00DA6C82" w:rsidRDefault="00DA6C82" w:rsidP="00DA6C82">
      <w:pPr>
        <w:rPr>
          <w:b/>
        </w:rPr>
      </w:pPr>
      <w:r>
        <w:rPr>
          <w:b/>
        </w:rPr>
        <w:t>I  PRAVNI  OSNOV</w:t>
      </w:r>
    </w:p>
    <w:p w:rsidR="00DA6C82" w:rsidRPr="000F61F8" w:rsidRDefault="00DA6C82" w:rsidP="00DA6C82"/>
    <w:p w:rsidR="00DA6C82" w:rsidRDefault="00DA6C82" w:rsidP="00DA6C82">
      <w:r w:rsidRPr="000F61F8">
        <w:t>Pravni osn</w:t>
      </w:r>
      <w:r>
        <w:t>ov za donošenje ovog Zakona sadržan je u odredbama člana 7. Ustava  Bosansko – podrinjskog kantona Goražde („Službene novine Bosansko – podrinjskog kantona Goražde“, broj:8/98, 10/00 i 5/03) kojim je utvrđeno da Kanton ima, između ostalog,  grb i zastavu o kojima odlučuje Skupština Kantona, te odbedbama člana 23. kojim je utvrđena zakonodavna nadležnost Skupštine Kantona.</w:t>
      </w:r>
    </w:p>
    <w:p w:rsidR="00DA6C82" w:rsidRDefault="00DA6C82" w:rsidP="00DA6C82"/>
    <w:p w:rsidR="00DA6C82" w:rsidRDefault="00DA6C82" w:rsidP="00DA6C82">
      <w:pPr>
        <w:rPr>
          <w:b/>
        </w:rPr>
      </w:pPr>
      <w:r w:rsidRPr="009D3047">
        <w:rPr>
          <w:b/>
        </w:rPr>
        <w:t>II</w:t>
      </w:r>
      <w:r>
        <w:rPr>
          <w:b/>
        </w:rPr>
        <w:t xml:space="preserve"> RAZLOZI DONOŠENJA</w:t>
      </w:r>
    </w:p>
    <w:p w:rsidR="00DA6C82" w:rsidRDefault="00DA6C82" w:rsidP="00DA6C82">
      <w:pPr>
        <w:rPr>
          <w:b/>
        </w:rPr>
      </w:pPr>
    </w:p>
    <w:p w:rsidR="00DA6C82" w:rsidRPr="009D3047" w:rsidRDefault="00DA6C82" w:rsidP="00DA6C82">
      <w:pPr>
        <w:jc w:val="both"/>
      </w:pPr>
      <w:r>
        <w:t xml:space="preserve">Postojeći Zakon o upotrebi grba i zastave Bosansko-podrinjskog kantona ( Službene novine Bosansko-podrinjskog kantona Goražde, broj: 7/97) donešen je prije skoro 15 godina. U međuvremenu je na svim nivoima ustavnog i administrativnog uređenja u Bosni i Hercegovini došlo do nekoliko ustavnih i zakonskih promjena koje pojedina pitanja koje obuhvata i ovaj predmetni Zakon reguliše na drugačiji način. Osim toga zakonska rješenja o pitanju upotrebe zastave i grba na nivou FBiH su dopunjena, što sve ukupno stvara potrebu prilagođavanja kantonalnog propisa iz ove oblasti. Tačnije, Izmjene i dopune Zakona o upotrebi grba i zastave Bosansko - podrinjskog kantona Goražde , predlažu se radi usklađivanja sa Zakonom o upotrebi grba i zastave Federacije Bosne i Hercegovine  („Službene novine Federacije BiH“, broj: 26/96 i 17/02),  te Zakonom o Vladi Bosansko - podrinjskog kantona Goražde („Službene novine Bosansko - podrinjskog kantona Goražde“ broj:5/03), kao i drugih potrebnih usklađivanja, koja se navode u obrazloženju pravnih rješenja a proizilaze iz naprijed pomenutih zakonodavnih procesa na svim nivoima.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  <w:rPr>
          <w:b/>
        </w:rPr>
      </w:pPr>
      <w:r w:rsidRPr="00DC1605">
        <w:rPr>
          <w:b/>
        </w:rPr>
        <w:t>III PRAVNA RJEŠENJA</w:t>
      </w:r>
    </w:p>
    <w:p w:rsidR="00DA6C82" w:rsidRDefault="00DA6C82" w:rsidP="00DA6C82">
      <w:pPr>
        <w:jc w:val="both"/>
        <w:rPr>
          <w:b/>
        </w:rPr>
      </w:pPr>
    </w:p>
    <w:p w:rsidR="00DA6C82" w:rsidRDefault="00DA6C82" w:rsidP="00DA6C82">
      <w:pPr>
        <w:jc w:val="both"/>
      </w:pPr>
      <w:r>
        <w:rPr>
          <w:b/>
        </w:rPr>
        <w:t xml:space="preserve">Član 1. – </w:t>
      </w:r>
      <w:r w:rsidRPr="009E744F">
        <w:t>U članu jedan</w:t>
      </w:r>
      <w:r>
        <w:t xml:space="preserve"> skraćeni naziv se nomotehnički usklađuje sa uspostavljenom praksom na način da se u zakonskim tekstovima Bosansko-podrinjski kanton Goražde skraćeno označava kao „Kanton“.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9E744F">
        <w:rPr>
          <w:b/>
        </w:rPr>
        <w:t>Član 2.</w:t>
      </w:r>
      <w:r w:rsidRPr="009E744F">
        <w:t xml:space="preserve"> </w:t>
      </w:r>
      <w:r>
        <w:t xml:space="preserve">– članom  4. reguliše se način korišćenja i upotrebe grba i zastave Kantona sa grbom i zastavom FBiH i BiH, na način da se propisuje upućujuća odredba usmjerena na propise višeg nivoa u ovoj oblasti na koji način se postiže usklađenost i harmoniziranost.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3</w:t>
      </w:r>
      <w:r w:rsidRPr="001F2801">
        <w:rPr>
          <w:b/>
        </w:rPr>
        <w:t xml:space="preserve">. </w:t>
      </w:r>
      <w:r>
        <w:rPr>
          <w:b/>
        </w:rPr>
        <w:t xml:space="preserve">– </w:t>
      </w:r>
      <w:r>
        <w:t>u članu 6. riječi: “Predsjednika Kantona Goražde“ zamjenjuje se riječima: “Predsjedavajućeg Skupštine Kantona“ , iz razloga što je funkcija „Predsjednika Kantona“, ustavnim izmjenama ukinuta. Ovim prijedlogom Zakona se predlaže da čuvanje orginala grba i zastave bude povjereno  Predsjedavajućem Skupštine Kantona obzirom na ustavni položaj Predsjedavajućeg i njegova ovlaštenja.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254C4F">
        <w:rPr>
          <w:b/>
        </w:rPr>
        <w:t>Član 4.</w:t>
      </w:r>
      <w:r>
        <w:t xml:space="preserve"> – Presuda Ustavnog suda FBiH broj: 7/98 konstatovala je da Ustav FBiH nepoznaje naziv županija, u odnosu na šta se i odnosi izmjena ovog člana.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1F2801">
        <w:rPr>
          <w:b/>
        </w:rPr>
        <w:t>Član.</w:t>
      </w:r>
      <w:r>
        <w:rPr>
          <w:b/>
        </w:rPr>
        <w:t xml:space="preserve"> 5. – </w:t>
      </w:r>
      <w:r w:rsidRPr="00380420">
        <w:t xml:space="preserve">u </w:t>
      </w:r>
      <w:r>
        <w:t>članu 11. tačka 2.  izmjene i dopune se vrše u skladu sa Zakonom o upotrebi grba i zastave Federacije BiH i Zakona o organizaciji organa uprave u FBiH( Sl. novine FBiH, 35/05) na način da se nabrajaju oblici organizovanja organa vlasti u odnosu na načine i nazive iz perioda donošenja predmetnog Zakona.</w:t>
      </w:r>
    </w:p>
    <w:p w:rsidR="00DA6C82" w:rsidRDefault="00DA6C82" w:rsidP="00DA6C82">
      <w:pPr>
        <w:jc w:val="both"/>
      </w:pPr>
      <w:r>
        <w:lastRenderedPageBreak/>
        <w:t>Tačka 3. se briše iz razloga što je kroz procese osnaživanja i upostave državnih institucija BiH pitanje granica između entiteta u smislu njihovog obilježavanja postalo manje značajno.</w:t>
      </w:r>
    </w:p>
    <w:p w:rsidR="00DA6C82" w:rsidRDefault="00DA6C82" w:rsidP="00DA6C82">
      <w:pPr>
        <w:jc w:val="both"/>
      </w:pPr>
      <w:r>
        <w:t>Dodatno se predlaže regulisanje upotrebe grba na službenim legitimacijama i poslaničkim legitimacijama što nije bilo ranije regulisano.</w:t>
      </w:r>
    </w:p>
    <w:p w:rsidR="00DA6C82" w:rsidRDefault="00DA6C82" w:rsidP="00DA6C82">
      <w:pPr>
        <w:jc w:val="both"/>
      </w:pPr>
      <w:r>
        <w:t xml:space="preserve">Obzirom da je pitanje izvršenja krivičnih sankcija prebačeno na nivo federacije BiH pitanje odora stražara u ustanovama za izvršenje krivičnih sankcija je postalo irelevantno za kantone.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6</w:t>
      </w:r>
      <w:r w:rsidRPr="00380420">
        <w:rPr>
          <w:b/>
        </w:rPr>
        <w:t>.</w:t>
      </w:r>
      <w:r>
        <w:rPr>
          <w:b/>
        </w:rPr>
        <w:t xml:space="preserve"> </w:t>
      </w:r>
      <w:r w:rsidRPr="00380420">
        <w:t xml:space="preserve">– u članu </w:t>
      </w:r>
      <w:r>
        <w:t>12. tačka 2. se briše iz razloga usklađivanja sa federalnim propisom, to jeste sa Zakonom o upotrebi grba i zastave Federacije Bosne i Hercegovine i činjenice da je ustavnim promjenama Vojska FBiH ukinuta.</w:t>
      </w:r>
    </w:p>
    <w:p w:rsidR="00DA6C82" w:rsidRDefault="00DA6C82" w:rsidP="00DA6C82">
      <w:pPr>
        <w:jc w:val="both"/>
      </w:pPr>
      <w:r>
        <w:t xml:space="preserve">Tačka 4. mjenja se iz razloga što su ustavnim promjena pojedine funkcije vlasti ukinute i ovo pitanje je potrebno regulisati, odnosno uskladiti sa važećim  ustavnim i zakonskim rješenjima. </w:t>
      </w:r>
    </w:p>
    <w:p w:rsidR="00DA6C82" w:rsidRPr="003E4896" w:rsidRDefault="00DA6C82" w:rsidP="00DA6C82">
      <w:pPr>
        <w:jc w:val="both"/>
        <w:rPr>
          <w:b/>
        </w:rPr>
      </w:pPr>
    </w:p>
    <w:p w:rsidR="00DA6C82" w:rsidRDefault="00DA6C82" w:rsidP="00DA6C82">
      <w:pPr>
        <w:jc w:val="both"/>
      </w:pPr>
      <w:r>
        <w:rPr>
          <w:b/>
        </w:rPr>
        <w:t>Član 7</w:t>
      </w:r>
      <w:r w:rsidRPr="003E4896">
        <w:rPr>
          <w:b/>
        </w:rPr>
        <w:t>.</w:t>
      </w:r>
      <w:r>
        <w:rPr>
          <w:b/>
        </w:rPr>
        <w:t xml:space="preserve"> -  </w:t>
      </w:r>
      <w:r w:rsidRPr="003E4896">
        <w:t xml:space="preserve">u članu </w:t>
      </w:r>
      <w:r>
        <w:t xml:space="preserve"> 13. tačku 5. je potrebno izmjeniti, odnosno prilagoditi propisima Bosne i Hercegovine i FBiH obzirom da su pitanja koja ukjučuju međunarodne odnose u nadležnosti viših nivoa vlasti, a na način da se propisuje upućujuća pravna norma.  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8</w:t>
      </w:r>
      <w:r w:rsidRPr="003E4896">
        <w:rPr>
          <w:b/>
        </w:rPr>
        <w:t>.</w:t>
      </w:r>
      <w:r>
        <w:rPr>
          <w:b/>
        </w:rPr>
        <w:t xml:space="preserve"> – </w:t>
      </w:r>
      <w:r w:rsidRPr="003E4896">
        <w:t xml:space="preserve">u članu </w:t>
      </w:r>
      <w:r>
        <w:t xml:space="preserve">14. izmjene i dopune vrše se usklađivanjem sa važećim ustavima i potrebom da se nazivi organa vlasti odrede shodno organizovanju propisanom Zakonom o organizaciji organa uprave u FBiH.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9</w:t>
      </w:r>
      <w:r w:rsidRPr="003E4896">
        <w:rPr>
          <w:b/>
        </w:rPr>
        <w:t>.</w:t>
      </w:r>
      <w:r>
        <w:rPr>
          <w:b/>
        </w:rPr>
        <w:t xml:space="preserve"> – </w:t>
      </w:r>
      <w:r>
        <w:t>u članu 15. tačka 2. se briše iz razloga usklađivanja sa federalnim propisom, to jeste sa Zakonom o upotrebi grba i zastave Federacije Bosne i Hercegovine i činjenice da je ustavnim promjenama Vojska FBiH ukinuta.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10</w:t>
      </w:r>
      <w:r w:rsidRPr="003E4896">
        <w:rPr>
          <w:b/>
        </w:rPr>
        <w:t>.</w:t>
      </w:r>
      <w:r>
        <w:rPr>
          <w:b/>
        </w:rPr>
        <w:t xml:space="preserve"> – </w:t>
      </w:r>
      <w:r w:rsidRPr="002378C0">
        <w:t>u</w:t>
      </w:r>
      <w:r>
        <w:rPr>
          <w:b/>
        </w:rPr>
        <w:t xml:space="preserve"> </w:t>
      </w:r>
      <w:r>
        <w:t>član 16. izmjene i dopune su usmjerene na usklađivanje sa zakonima višeg nivoa ( tačka 2, 5. i 6.) , kao i pojašnjenja i jasnije upotrebu ( tačka 4.).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1C0BFB">
        <w:rPr>
          <w:b/>
        </w:rPr>
        <w:t>Član 11.</w:t>
      </w:r>
      <w:r>
        <w:t xml:space="preserve"> – član se prilagođava izgledu zastave BPK-a obzirom da je ista od donošenja predmetnog zakona do danas izmjenjena.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12. –</w:t>
      </w:r>
      <w:r w:rsidRPr="001C0BFB">
        <w:t xml:space="preserve"> </w:t>
      </w:r>
      <w:r>
        <w:t>u članu 19. riječ „DEM“ zamjenjuje se riječju „KM“ budući da je u međuvremenu „KM“ postala jedina zvanična valuta u BiH.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B213C5">
        <w:rPr>
          <w:b/>
        </w:rPr>
        <w:t>Član</w:t>
      </w:r>
      <w:r>
        <w:rPr>
          <w:b/>
        </w:rPr>
        <w:t xml:space="preserve"> 13. – </w:t>
      </w:r>
      <w:r>
        <w:t>u članu 20. riječ „DEM“ zamjenjuje se riječju „KM“ budući da je u međuvremenu „KM“ postala jedina zvanična valuta u BiH.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14</w:t>
      </w:r>
      <w:r w:rsidRPr="006C5601">
        <w:rPr>
          <w:b/>
        </w:rPr>
        <w:t xml:space="preserve">. </w:t>
      </w:r>
      <w:r>
        <w:t>– član 21. se briše, iz naprijed navedenih razloga budući da je predmetni član privremeno regulisao pitanje valute plaćanja novčane kazne, a predmetno pitanje je u međuvremnu regulisano.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15</w:t>
      </w:r>
      <w:r w:rsidRPr="006C5601">
        <w:rPr>
          <w:b/>
        </w:rPr>
        <w:t>.</w:t>
      </w:r>
      <w:r>
        <w:rPr>
          <w:b/>
        </w:rPr>
        <w:t xml:space="preserve"> – </w:t>
      </w:r>
      <w:r w:rsidRPr="001C0BFB">
        <w:t>u članu 15</w:t>
      </w:r>
      <w:r>
        <w:t xml:space="preserve">. se dodaje novi član kojim se na jasniji i precizniji način određuje dosadašnji nadzor i nadležni organ za vršenje nadzora kao i oblici vršenja nadzora.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16</w:t>
      </w:r>
      <w:r w:rsidRPr="00520A1C">
        <w:rPr>
          <w:b/>
        </w:rPr>
        <w:t>.</w:t>
      </w:r>
      <w:r>
        <w:rPr>
          <w:b/>
        </w:rPr>
        <w:t xml:space="preserve"> – </w:t>
      </w:r>
      <w:r>
        <w:t>z</w:t>
      </w:r>
      <w:r w:rsidRPr="00520A1C">
        <w:t>bog</w:t>
      </w:r>
      <w:r>
        <w:t xml:space="preserve"> značajnih izmjena ovog Zakona ovlašćuje se </w:t>
      </w:r>
      <w:r w:rsidRPr="00520A1C">
        <w:t xml:space="preserve"> </w:t>
      </w:r>
      <w:r>
        <w:t xml:space="preserve">Ustavna i zakonodavna komisija Skupštine Kantona Goražde da utvrdi prečišćeni tekst Zakona o upotrebi grba i zastave Bosansko – podrinjskog kantona Goražde shodno nadležnostima utvrđenim Poslovnikom o radu Skupštine Bosansko-podrinjskog kantona Goražde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lastRenderedPageBreak/>
        <w:t>Član 17</w:t>
      </w:r>
      <w:r w:rsidRPr="00520A1C">
        <w:rPr>
          <w:b/>
        </w:rPr>
        <w:t>.</w:t>
      </w:r>
      <w:r>
        <w:rPr>
          <w:b/>
        </w:rPr>
        <w:t xml:space="preserve"> – </w:t>
      </w:r>
      <w:r>
        <w:t>propisuje se uobičajeni način stupanja na snagu Zakona.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  <w:rPr>
          <w:b/>
        </w:rPr>
      </w:pPr>
      <w:r w:rsidRPr="00332498">
        <w:rPr>
          <w:b/>
        </w:rPr>
        <w:t xml:space="preserve">IV FINANSIJSKA SREDSTVA </w:t>
      </w:r>
    </w:p>
    <w:p w:rsidR="00DA6C82" w:rsidRDefault="00DA6C82" w:rsidP="00DA6C82">
      <w:pPr>
        <w:jc w:val="both"/>
        <w:rPr>
          <w:b/>
        </w:rPr>
      </w:pPr>
    </w:p>
    <w:p w:rsidR="00DA6C82" w:rsidRPr="00332498" w:rsidRDefault="00DA6C82" w:rsidP="00DA6C82">
      <w:pPr>
        <w:jc w:val="both"/>
      </w:pPr>
      <w:r>
        <w:t>Za provođenje ovog Zakona nisu potrebna dodatna finansijska sredstva.</w:t>
      </w:r>
    </w:p>
    <w:p w:rsidR="00142122" w:rsidRDefault="00142122"/>
    <w:sectPr w:rsidR="00142122" w:rsidSect="00AD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C82"/>
    <w:rsid w:val="000751BA"/>
    <w:rsid w:val="0010737F"/>
    <w:rsid w:val="00142122"/>
    <w:rsid w:val="003013EA"/>
    <w:rsid w:val="004060B9"/>
    <w:rsid w:val="004A2166"/>
    <w:rsid w:val="00852422"/>
    <w:rsid w:val="00B54365"/>
    <w:rsid w:val="00DA6C82"/>
    <w:rsid w:val="00E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2012-08-15T06:44:00Z</dcterms:created>
  <dcterms:modified xsi:type="dcterms:W3CDTF">2012-11-27T13:54:00Z</dcterms:modified>
</cp:coreProperties>
</file>